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4D83" w14:textId="50188782" w:rsidR="001F5376" w:rsidRDefault="001F5376">
      <w:pPr>
        <w:rPr>
          <w:rFonts w:ascii="Arial" w:hAnsi="Arial" w:cs="Arial"/>
          <w:sz w:val="28"/>
        </w:rPr>
      </w:pPr>
    </w:p>
    <w:p w14:paraId="35796C0A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HH-048BLKI</w:t>
      </w:r>
      <w:r>
        <w:rPr>
          <w:rFonts w:ascii="Arial" w:hAnsi="Arial" w:cs="Arial"/>
          <w:sz w:val="28"/>
        </w:rPr>
        <w:t xml:space="preserve"> </w:t>
      </w:r>
    </w:p>
    <w:p w14:paraId="43780D55" w14:textId="77777777" w:rsidR="001F5376" w:rsidRDefault="001F5376">
      <w:pPr>
        <w:rPr>
          <w:rFonts w:ascii="Arial" w:hAnsi="Arial" w:cs="Arial"/>
          <w:sz w:val="28"/>
        </w:rPr>
      </w:pPr>
    </w:p>
    <w:p w14:paraId="0ABBD83D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Single Color White Halo Black Illusion ™ Headlights with Clear Halogen Bulbs</w:t>
      </w:r>
    </w:p>
    <w:p w14:paraId="74EA26C3" w14:textId="77777777" w:rsidR="001F5376" w:rsidRDefault="001F5376">
      <w:pPr>
        <w:rPr>
          <w:rFonts w:ascii="Arial" w:hAnsi="Arial" w:cs="Arial"/>
          <w:sz w:val="28"/>
        </w:rPr>
      </w:pPr>
    </w:p>
    <w:p w14:paraId="4051134C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33346C1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Single Color White Halo Black Illusion ™ Headlights</w:t>
      </w:r>
    </w:p>
    <w:p w14:paraId="510DFD09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4449EE7C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12C5E114" w14:textId="77777777" w:rsidR="001F5376" w:rsidRDefault="001F53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58136C5A" w14:textId="6533E430" w:rsidR="001F5376" w:rsidRPr="001F5376" w:rsidRDefault="001F5376">
      <w:pPr>
        <w:rPr>
          <w:rFonts w:ascii="Arial" w:hAnsi="Arial" w:cs="Arial"/>
          <w:sz w:val="28"/>
        </w:rPr>
      </w:pPr>
    </w:p>
    <w:sectPr w:rsidR="001F5376" w:rsidRPr="001F5376" w:rsidSect="001F5376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6"/>
    <w:rsid w:val="001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A58D"/>
  <w15:chartTrackingRefBased/>
  <w15:docId w15:val="{67CEC94C-1703-429E-8AAE-4F7F76D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